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32DCE" w14:textId="77777777" w:rsidR="00BC4158" w:rsidRPr="002F2969" w:rsidRDefault="00BC4158" w:rsidP="008A32B3">
      <w:pPr>
        <w:spacing w:line="280" w:lineRule="atLeast"/>
        <w:rPr>
          <w:rFonts w:ascii="Studio Feixen Edgy WVH" w:hAnsi="Studio Feixen Edgy WVH"/>
          <w:sz w:val="36"/>
          <w:szCs w:val="36"/>
        </w:rPr>
      </w:pPr>
      <w:r w:rsidRPr="002F2969">
        <w:rPr>
          <w:rFonts w:ascii="Studio Feixen Edgy WVH" w:hAnsi="Studio Feixen Edgy WVH"/>
          <w:sz w:val="36"/>
          <w:szCs w:val="36"/>
        </w:rPr>
        <w:t>THE TRUE SIZE OF AFRICA</w:t>
      </w:r>
    </w:p>
    <w:p w14:paraId="4720ED09" w14:textId="77777777" w:rsidR="00BC4158" w:rsidRPr="002F2969" w:rsidRDefault="00BC4158" w:rsidP="008A32B3">
      <w:pPr>
        <w:spacing w:line="280" w:lineRule="atLeast"/>
        <w:rPr>
          <w:rFonts w:ascii="Studio Feixen Sans" w:hAnsi="Studio Feixen Sans"/>
        </w:rPr>
      </w:pPr>
      <w:r w:rsidRPr="002F2969">
        <w:rPr>
          <w:rFonts w:ascii="Studio Feixen Sans" w:hAnsi="Studio Feixen Sans"/>
        </w:rPr>
        <w:t>9 novembre 2024 – 17 août 2025</w:t>
      </w:r>
    </w:p>
    <w:p w14:paraId="55324AC2" w14:textId="5C794881" w:rsidR="00BC4158" w:rsidRPr="002F2969" w:rsidRDefault="00BC4158" w:rsidP="008A32B3">
      <w:pPr>
        <w:spacing w:line="280" w:lineRule="atLeast"/>
        <w:rPr>
          <w:rFonts w:ascii="Studio Feixen Sans" w:hAnsi="Studio Feixen Sans"/>
        </w:rPr>
      </w:pPr>
      <w:r w:rsidRPr="002F2969">
        <w:rPr>
          <w:rFonts w:ascii="Studio Feixen Sans" w:hAnsi="Studio Feixen Sans"/>
        </w:rPr>
        <w:t>Patrimoine mondial Völklinger Hütte</w:t>
      </w:r>
    </w:p>
    <w:p w14:paraId="056AE22D" w14:textId="77777777" w:rsidR="00BC4158" w:rsidRPr="002F2969" w:rsidRDefault="00BC4158" w:rsidP="008A32B3">
      <w:pPr>
        <w:spacing w:line="280" w:lineRule="atLeast"/>
        <w:rPr>
          <w:rFonts w:ascii="Studio Feixen Sans" w:hAnsi="Studio Feixen Sans"/>
        </w:rPr>
      </w:pPr>
    </w:p>
    <w:p w14:paraId="707388D3" w14:textId="77777777" w:rsidR="00BC4158" w:rsidRPr="002F2969" w:rsidRDefault="00BC4158" w:rsidP="008A32B3">
      <w:pPr>
        <w:spacing w:line="260" w:lineRule="atLeast"/>
        <w:rPr>
          <w:rFonts w:ascii="Studio Feixen Sans" w:hAnsi="Studio Feixen Sans"/>
        </w:rPr>
      </w:pPr>
      <w:r w:rsidRPr="002F2969">
        <w:rPr>
          <w:rFonts w:ascii="Studio Feixen Sans" w:hAnsi="Studio Feixen Sans"/>
        </w:rPr>
        <w:t>Conférence de presse : jeudi 7 novembre 2024 à 11h</w:t>
      </w:r>
    </w:p>
    <w:p w14:paraId="1B54F480" w14:textId="5E306449" w:rsidR="00BC4158" w:rsidRPr="002F2969" w:rsidRDefault="00BC4158" w:rsidP="008A32B3">
      <w:pPr>
        <w:spacing w:line="260" w:lineRule="atLeast"/>
        <w:rPr>
          <w:rFonts w:ascii="Studio Feixen Sans" w:hAnsi="Studio Feixen Sans"/>
        </w:rPr>
      </w:pPr>
      <w:r w:rsidRPr="002F2969">
        <w:rPr>
          <w:rFonts w:ascii="Studio Feixen Sans" w:hAnsi="Studio Feixen Sans"/>
        </w:rPr>
        <w:t xml:space="preserve">Fête d’inauguration : vendredi 8 novembre 2024 à 18h30 </w:t>
      </w:r>
    </w:p>
    <w:p w14:paraId="25349111" w14:textId="77777777" w:rsidR="00BC4158" w:rsidRPr="002F2969" w:rsidRDefault="00BC4158" w:rsidP="008A32B3">
      <w:pPr>
        <w:pStyle w:val="NurText"/>
        <w:spacing w:line="260" w:lineRule="atLeast"/>
        <w:rPr>
          <w:rFonts w:ascii="Studio Feixen Sans" w:hAnsi="Studio Feixen Sans"/>
          <w:lang w:val="fr-FR"/>
        </w:rPr>
      </w:pPr>
    </w:p>
    <w:p w14:paraId="6CAE0659" w14:textId="77777777" w:rsidR="00BC4158" w:rsidRPr="002F2969" w:rsidRDefault="00BC4158" w:rsidP="008A32B3">
      <w:pPr>
        <w:pStyle w:val="NurText"/>
        <w:spacing w:line="260" w:lineRule="atLeast"/>
        <w:rPr>
          <w:rFonts w:ascii="Studio Feixen Sans" w:hAnsi="Studio Feixen Sans"/>
          <w:lang w:val="fr-FR"/>
        </w:rPr>
      </w:pPr>
    </w:p>
    <w:p w14:paraId="4698A98E" w14:textId="77777777" w:rsidR="00BC4158" w:rsidRPr="002F2969" w:rsidRDefault="00BC4158" w:rsidP="008A32B3">
      <w:pPr>
        <w:spacing w:line="280" w:lineRule="atLeast"/>
        <w:rPr>
          <w:rFonts w:ascii="Studio Feixen Sans" w:hAnsi="Studio Feixen Sans"/>
        </w:rPr>
      </w:pPr>
      <w:r w:rsidRPr="002F2969">
        <w:rPr>
          <w:rFonts w:ascii="Studio Feixen Sans" w:hAnsi="Studio Feixen Sans"/>
        </w:rPr>
        <w:t>«</w:t>
      </w:r>
      <w:r w:rsidRPr="002F2969">
        <w:rPr>
          <w:rFonts w:ascii="Calibri" w:hAnsi="Calibri" w:cs="Calibri"/>
        </w:rPr>
        <w:t> </w:t>
      </w:r>
      <w:r w:rsidRPr="002F2969">
        <w:rPr>
          <w:rFonts w:ascii="Studio Feixen Sans" w:hAnsi="Studio Feixen Sans"/>
        </w:rPr>
        <w:t xml:space="preserve">Ici repose en Dieu mon cher n*** I </w:t>
      </w:r>
      <w:proofErr w:type="spellStart"/>
      <w:r w:rsidRPr="002F2969">
        <w:rPr>
          <w:rFonts w:ascii="Studio Feixen Sans" w:hAnsi="Studio Feixen Sans"/>
        </w:rPr>
        <w:t>Chim</w:t>
      </w:r>
      <w:proofErr w:type="spellEnd"/>
      <w:r w:rsidRPr="002F2969">
        <w:rPr>
          <w:rFonts w:ascii="Studio Feixen Sans" w:hAnsi="Studio Feixen Sans"/>
        </w:rPr>
        <w:t xml:space="preserve"> </w:t>
      </w:r>
      <w:proofErr w:type="spellStart"/>
      <w:r w:rsidRPr="002F2969">
        <w:rPr>
          <w:rFonts w:ascii="Studio Feixen Sans" w:hAnsi="Studio Feixen Sans"/>
        </w:rPr>
        <w:t>Bebe</w:t>
      </w:r>
      <w:proofErr w:type="spellEnd"/>
      <w:r w:rsidRPr="002F2969">
        <w:rPr>
          <w:rFonts w:ascii="Studio Feixen Sans" w:hAnsi="Studio Feixen Sans"/>
        </w:rPr>
        <w:t xml:space="preserve"> I mort en 1912 à l’âge de 26 ans</w:t>
      </w:r>
      <w:r w:rsidRPr="002F2969">
        <w:rPr>
          <w:rFonts w:ascii="Calibri" w:hAnsi="Calibri" w:cs="Calibri"/>
        </w:rPr>
        <w:t> </w:t>
      </w:r>
      <w:r w:rsidRPr="002F2969">
        <w:rPr>
          <w:rFonts w:ascii="Studio Feixen Sans" w:hAnsi="Studio Feixen Sans" w:cs="Studio Feixen Sans"/>
        </w:rPr>
        <w:t>»</w:t>
      </w:r>
      <w:r w:rsidRPr="002F2969">
        <w:rPr>
          <w:rFonts w:ascii="Studio Feixen Sans" w:hAnsi="Studio Feixen Sans"/>
        </w:rPr>
        <w:t xml:space="preserve">. Dans le vieux cimetière de Saarlouis, l’inscription figurant sur la tombe de ce natif de la colonie ouest-africaine du Togo montre combien l’Afrique est proche, même en Sarre. </w:t>
      </w:r>
    </w:p>
    <w:p w14:paraId="438EC3C4" w14:textId="77777777" w:rsidR="00BC4158" w:rsidRPr="002F2969" w:rsidRDefault="00BC4158" w:rsidP="008A32B3">
      <w:pPr>
        <w:spacing w:line="280" w:lineRule="atLeast"/>
        <w:rPr>
          <w:rFonts w:ascii="Studio Feixen Sans" w:hAnsi="Studio Feixen Sans"/>
        </w:rPr>
      </w:pPr>
    </w:p>
    <w:p w14:paraId="6B3687FB" w14:textId="24EA7F05" w:rsidR="00BC4158" w:rsidRPr="002F2969" w:rsidRDefault="00BC4158" w:rsidP="008A32B3">
      <w:pPr>
        <w:spacing w:line="280" w:lineRule="atLeast"/>
        <w:rPr>
          <w:rFonts w:ascii="Studio Feixen Sans" w:hAnsi="Studio Feixen Sans"/>
        </w:rPr>
      </w:pPr>
      <w:r w:rsidRPr="002F2969">
        <w:rPr>
          <w:rFonts w:ascii="Studio Feixen Sans" w:hAnsi="Studio Feixen Sans"/>
        </w:rPr>
        <w:t>Alors que le grenier à blé de l’Empire romain se trouvait déjà en Afrique du Nord</w:t>
      </w:r>
      <w:r w:rsidR="007C6909" w:rsidRPr="002F2969">
        <w:rPr>
          <w:rFonts w:ascii="Studio Feixen Sans" w:hAnsi="Studio Feixen Sans"/>
        </w:rPr>
        <w:t xml:space="preserve"> et que de nombreux royaumes indépendants ont été créés par la </w:t>
      </w:r>
      <w:proofErr w:type="gramStart"/>
      <w:r w:rsidR="007C6909" w:rsidRPr="002F2969">
        <w:rPr>
          <w:rFonts w:ascii="Studio Feixen Sans" w:hAnsi="Studio Feixen Sans"/>
        </w:rPr>
        <w:t>suite,</w:t>
      </w:r>
      <w:r w:rsidRPr="002F2969">
        <w:rPr>
          <w:rFonts w:ascii="Studio Feixen Sans" w:hAnsi="Studio Feixen Sans"/>
        </w:rPr>
        <w:t xml:space="preserve">   </w:t>
      </w:r>
      <w:proofErr w:type="gramEnd"/>
      <w:r w:rsidRPr="002F2969">
        <w:rPr>
          <w:rFonts w:ascii="Studio Feixen Sans" w:hAnsi="Studio Feixen Sans"/>
        </w:rPr>
        <w:t xml:space="preserve"> le continent africain a été systématiquement représenté en taille réduite sur les cartes depuis l’époque de Mercator. Il reste aujourd’hui encore sous-estimé, qu’il s’agisse de sa dimension géographique ou de sa place dans l’histoire globale. Et ce malgré son rôle préhistorique de berceau de l’humanité. </w:t>
      </w:r>
      <w:r w:rsidR="007C6909" w:rsidRPr="002F2969">
        <w:rPr>
          <w:rFonts w:ascii="Studio Feixen Sans" w:hAnsi="Studio Feixen Sans"/>
        </w:rPr>
        <w:t>THE TRUE SIZE OF AFRICA</w:t>
      </w:r>
      <w:r w:rsidR="000A5BFC" w:rsidRPr="002F2969">
        <w:rPr>
          <w:rFonts w:ascii="Studio Feixen Sans" w:hAnsi="Studio Feixen Sans"/>
        </w:rPr>
        <w:t xml:space="preserve"> signifie également la dispersion forcée des Africains sur l'ensemble du globe, avec des conséquences de grande envergure jusqu'à aujourd'hui.</w:t>
      </w:r>
    </w:p>
    <w:p w14:paraId="5317B948" w14:textId="502BF086" w:rsidR="000A5BFC" w:rsidRPr="002F2969" w:rsidRDefault="000A5BFC" w:rsidP="008A32B3">
      <w:pPr>
        <w:spacing w:line="280" w:lineRule="atLeast"/>
        <w:rPr>
          <w:rFonts w:ascii="Studio Feixen Sans" w:hAnsi="Studio Feixen Sans"/>
        </w:rPr>
      </w:pPr>
    </w:p>
    <w:p w14:paraId="2F4BC85A" w14:textId="70CCDBBF" w:rsidR="000A5BFC" w:rsidRPr="002F2969" w:rsidRDefault="000A5BFC" w:rsidP="008A32B3">
      <w:pPr>
        <w:spacing w:line="280" w:lineRule="atLeast"/>
        <w:rPr>
          <w:rFonts w:ascii="Studio Feixen Sans" w:hAnsi="Studio Feixen Sans"/>
        </w:rPr>
      </w:pPr>
      <w:r w:rsidRPr="002F2969">
        <w:rPr>
          <w:rFonts w:ascii="Studio Feixen Sans" w:hAnsi="Studio Feixen Sans"/>
        </w:rPr>
        <w:t>Il y a exactement 140 ans, en novembre 1884, s'ouvrait la conférence d</w:t>
      </w:r>
      <w:r w:rsidR="00323CFE" w:rsidRPr="002F2969">
        <w:rPr>
          <w:rFonts w:ascii="Studio Feixen Sans" w:hAnsi="Studio Feixen Sans"/>
        </w:rPr>
        <w:t>e Berlin</w:t>
      </w:r>
      <w:r w:rsidRPr="002F2969">
        <w:rPr>
          <w:rFonts w:ascii="Studio Feixen Sans" w:hAnsi="Studio Feixen Sans"/>
        </w:rPr>
        <w:t>, qui partageait l'Afrique entre les puissances coloniales sans aucune participation africaine. Une raison suffisante pour porter en 2024 un regard différent sur cet immense continent et sur les personnes qui en sont issues.</w:t>
      </w:r>
      <w:r w:rsidR="002F2969">
        <w:rPr>
          <w:rFonts w:ascii="Studio Feixen Sans" w:hAnsi="Studio Feixen Sans"/>
        </w:rPr>
        <w:t xml:space="preserve"> THE</w:t>
      </w:r>
      <w:r w:rsidR="008A32B3">
        <w:rPr>
          <w:rFonts w:ascii="Studio Feixen Sans" w:hAnsi="Studio Feixen Sans"/>
        </w:rPr>
        <w:t xml:space="preserve"> </w:t>
      </w:r>
      <w:r w:rsidR="00D0683B" w:rsidRPr="002F2969">
        <w:rPr>
          <w:rFonts w:ascii="Studio Feixen Sans" w:hAnsi="Studio Feixen Sans"/>
        </w:rPr>
        <w:t>TRUE SIZE OF AFRICA expérimente des approches qui traquent les traditions de pensée, les préjugés et les stéréotypes et qui permettent d'adopter de nouveaux points de vue - par le biais de l'histoire culturelle et de l'art contemporain, grâce à un changement constant de perspective et à la polyphonie artistique.</w:t>
      </w:r>
    </w:p>
    <w:p w14:paraId="260B8792" w14:textId="77777777" w:rsidR="00BC4158" w:rsidRPr="002F2969" w:rsidRDefault="00BC4158" w:rsidP="008A32B3">
      <w:pPr>
        <w:pStyle w:val="NurText"/>
        <w:spacing w:line="280" w:lineRule="atLeast"/>
        <w:rPr>
          <w:rFonts w:ascii="Studio Feixen Sans" w:hAnsi="Studio Feixen Sans"/>
          <w:sz w:val="24"/>
          <w:szCs w:val="24"/>
          <w:lang w:val="fr-FR"/>
        </w:rPr>
      </w:pPr>
    </w:p>
    <w:p w14:paraId="43140129" w14:textId="33B406D0" w:rsidR="00D0683B" w:rsidRPr="002F2969" w:rsidRDefault="00BC4158" w:rsidP="008A32B3">
      <w:pPr>
        <w:pStyle w:val="NurText"/>
        <w:spacing w:line="280" w:lineRule="atLeast"/>
        <w:rPr>
          <w:rFonts w:ascii="Studio Feixen Sans" w:hAnsi="Studio Feixen Sans"/>
          <w:sz w:val="24"/>
          <w:szCs w:val="24"/>
          <w:lang w:val="fr-FR"/>
        </w:rPr>
      </w:pPr>
      <w:r w:rsidRPr="002F2969">
        <w:rPr>
          <w:rFonts w:ascii="Studio Feixen Sans" w:hAnsi="Studio Feixen Sans"/>
          <w:sz w:val="24"/>
          <w:szCs w:val="24"/>
          <w:lang w:val="fr-FR"/>
        </w:rPr>
        <w:t xml:space="preserve">Tandis qu’un MUSEUM OF MEMORABILITY interroge le passé et le présent de l’Afrique à partir du point de vue d’une Europe à la mentalité coloniale, des </w:t>
      </w:r>
      <w:r w:rsidR="00516BFE" w:rsidRPr="002F2969">
        <w:rPr>
          <w:rFonts w:ascii="Studio Feixen Sans" w:hAnsi="Studio Feixen Sans"/>
          <w:sz w:val="24"/>
          <w:szCs w:val="24"/>
          <w:lang w:val="fr-FR"/>
        </w:rPr>
        <w:t xml:space="preserve">sculptures et objets africains issus de collections privées sarroises entrent en dialogue avec les machines et les volants de la salle des soufflantes historique. </w:t>
      </w:r>
    </w:p>
    <w:p w14:paraId="235CA85C" w14:textId="17BBF37E" w:rsidR="00BC4158" w:rsidRPr="002F2969" w:rsidRDefault="00BC4158" w:rsidP="008A32B3">
      <w:pPr>
        <w:pStyle w:val="NurText"/>
        <w:spacing w:line="280" w:lineRule="atLeast"/>
        <w:rPr>
          <w:rFonts w:ascii="Studio Feixen Sans" w:hAnsi="Studio Feixen Sans"/>
          <w:sz w:val="24"/>
          <w:szCs w:val="24"/>
          <w:lang w:val="fr-FR"/>
        </w:rPr>
      </w:pPr>
      <w:r w:rsidRPr="002F2969">
        <w:rPr>
          <w:rFonts w:ascii="Studio Feixen Sans" w:hAnsi="Studio Feixen Sans"/>
          <w:sz w:val="24"/>
          <w:szCs w:val="24"/>
          <w:lang w:val="fr-FR"/>
        </w:rPr>
        <w:lastRenderedPageBreak/>
        <w:t xml:space="preserve">L’idée présidant à cette démarche est celle d’un renversement méthodique du regard. </w:t>
      </w:r>
      <w:r w:rsidR="00CC6059" w:rsidRPr="002F2969">
        <w:rPr>
          <w:rFonts w:ascii="Studio Feixen Sans" w:hAnsi="Studio Feixen Sans"/>
          <w:sz w:val="24"/>
          <w:szCs w:val="24"/>
          <w:lang w:val="fr-FR"/>
        </w:rPr>
        <w:t xml:space="preserve">  La modernité industrielle, qui n'a cessé d'assombrir l'Europe, rencontre ici une culture africaine éclairante aux multiples facettes. D</w:t>
      </w:r>
      <w:r w:rsidRPr="002F2969">
        <w:rPr>
          <w:rFonts w:ascii="Studio Feixen Sans" w:hAnsi="Studio Feixen Sans"/>
          <w:sz w:val="24"/>
          <w:szCs w:val="24"/>
          <w:lang w:val="fr-FR"/>
        </w:rPr>
        <w:t>es œuvres d’art représentatives des dernières décennies dialoguent avec des installations sonores et spatiales réalisées spécialement pour l’exposition</w:t>
      </w:r>
      <w:r w:rsidR="00CC6059" w:rsidRPr="002F2969">
        <w:rPr>
          <w:rFonts w:ascii="Studio Feixen Sans" w:hAnsi="Studio Feixen Sans"/>
          <w:sz w:val="24"/>
          <w:szCs w:val="24"/>
          <w:lang w:val="fr-FR"/>
        </w:rPr>
        <w:t xml:space="preserve"> par des artistes d'Afrique et de la diaspora mondiale.</w:t>
      </w:r>
      <w:r w:rsidRPr="002F2969">
        <w:rPr>
          <w:rFonts w:ascii="Studio Feixen Sans" w:hAnsi="Studio Feixen Sans"/>
          <w:sz w:val="24"/>
          <w:szCs w:val="24"/>
          <w:lang w:val="fr-FR"/>
        </w:rPr>
        <w:t xml:space="preserve"> Avec à la clé, un dense réseau d’impulsions et de possibilités de perception pour une expérience durable et à plusieurs niveaux de </w:t>
      </w:r>
      <w:r w:rsidR="002F2969">
        <w:rPr>
          <w:rFonts w:ascii="Studio Feixen Sans" w:hAnsi="Studio Feixen Sans"/>
          <w:sz w:val="24"/>
          <w:szCs w:val="24"/>
          <w:lang w:val="fr-FR"/>
        </w:rPr>
        <w:t xml:space="preserve">THE TRUE SIZE OF AFRICA </w:t>
      </w:r>
      <w:r w:rsidRPr="002F2969">
        <w:rPr>
          <w:rFonts w:ascii="Studio Feixen Sans" w:hAnsi="Studio Feixen Sans"/>
          <w:sz w:val="24"/>
          <w:szCs w:val="24"/>
          <w:lang w:val="fr-FR"/>
        </w:rPr>
        <w:t>embrassant le passé, le présent et le futur.</w:t>
      </w:r>
    </w:p>
    <w:p w14:paraId="634D46F9" w14:textId="77777777" w:rsidR="00D0683B" w:rsidRPr="002F2969" w:rsidRDefault="00D0683B" w:rsidP="008A32B3">
      <w:pPr>
        <w:pStyle w:val="NurText"/>
        <w:spacing w:line="280" w:lineRule="atLeast"/>
        <w:rPr>
          <w:rFonts w:ascii="Studio Feixen Sans" w:hAnsi="Studio Feixen Sans"/>
          <w:sz w:val="24"/>
          <w:szCs w:val="24"/>
          <w:lang w:val="fr-FR"/>
        </w:rPr>
      </w:pPr>
    </w:p>
    <w:p w14:paraId="0F677EC6" w14:textId="635C0A12" w:rsidR="00B405A0" w:rsidRPr="00AE406F" w:rsidRDefault="001E5862" w:rsidP="00B405A0">
      <w:pPr>
        <w:spacing w:line="280" w:lineRule="atLeast"/>
        <w:jc w:val="both"/>
        <w:rPr>
          <w:rFonts w:ascii="Studio Feixen Sans" w:hAnsi="Studio Feixen Sans"/>
          <w:lang w:val="en-GB"/>
        </w:rPr>
      </w:pPr>
      <w:r w:rsidRPr="002F2969">
        <w:rPr>
          <w:rFonts w:ascii="Studio Feixen Sans" w:hAnsi="Studio Feixen Sans"/>
        </w:rPr>
        <w:t xml:space="preserve">Parmi les artistes figurent </w:t>
      </w:r>
      <w:proofErr w:type="spellStart"/>
      <w:r w:rsidR="00C267B5" w:rsidRPr="00D62B80">
        <w:rPr>
          <w:rFonts w:ascii="Studio Feixen Sans" w:hAnsi="Studio Feixen Sans"/>
        </w:rPr>
        <w:t>Dele</w:t>
      </w:r>
      <w:proofErr w:type="spellEnd"/>
      <w:r w:rsidR="00C267B5" w:rsidRPr="00D62B80">
        <w:rPr>
          <w:rFonts w:ascii="Studio Feixen Sans" w:hAnsi="Studio Feixen Sans"/>
        </w:rPr>
        <w:t xml:space="preserve"> </w:t>
      </w:r>
      <w:proofErr w:type="spellStart"/>
      <w:r w:rsidR="00C267B5" w:rsidRPr="00D62B80">
        <w:rPr>
          <w:rFonts w:ascii="Studio Feixen Sans" w:hAnsi="Studio Feixen Sans"/>
        </w:rPr>
        <w:t>Adeyemo</w:t>
      </w:r>
      <w:proofErr w:type="spellEnd"/>
      <w:r w:rsidR="00C267B5" w:rsidRPr="00D62B80">
        <w:rPr>
          <w:rFonts w:ascii="Studio Feixen Sans" w:hAnsi="Studio Feixen Sans"/>
        </w:rPr>
        <w:t xml:space="preserve"> </w:t>
      </w:r>
      <w:r w:rsidR="00C267B5">
        <w:rPr>
          <w:rFonts w:ascii="Studio Feixen Sans" w:hAnsi="Studio Feixen Sans"/>
        </w:rPr>
        <w:t>(Kaduna, Nig</w:t>
      </w:r>
      <w:r w:rsidR="00C267B5" w:rsidRPr="00D62B80">
        <w:rPr>
          <w:rFonts w:ascii="Studio Feixen Sans" w:hAnsi="Studio Feixen Sans"/>
        </w:rPr>
        <w:t>eria / Lond</w:t>
      </w:r>
      <w:r w:rsidR="00C267B5">
        <w:rPr>
          <w:rFonts w:ascii="Studio Feixen Sans" w:hAnsi="Studio Feixen Sans"/>
        </w:rPr>
        <w:t>res</w:t>
      </w:r>
      <w:r w:rsidR="00C267B5" w:rsidRPr="00D62B80">
        <w:rPr>
          <w:rFonts w:ascii="Studio Feixen Sans" w:hAnsi="Studio Feixen Sans"/>
        </w:rPr>
        <w:t xml:space="preserve">, </w:t>
      </w:r>
      <w:r w:rsidR="00C267B5">
        <w:rPr>
          <w:rFonts w:ascii="Studio Feixen Sans" w:hAnsi="Studio Feixen Sans"/>
        </w:rPr>
        <w:t>Angleterre</w:t>
      </w:r>
      <w:r w:rsidR="00C267B5" w:rsidRPr="00D62B80">
        <w:rPr>
          <w:rFonts w:ascii="Studio Feixen Sans" w:hAnsi="Studio Feixen Sans"/>
        </w:rPr>
        <w:t xml:space="preserve"> / Lagos, Nigeria)</w:t>
      </w:r>
      <w:r w:rsidR="00C267B5">
        <w:rPr>
          <w:rFonts w:ascii="Studio Feixen Sans" w:hAnsi="Studio Feixen Sans"/>
        </w:rPr>
        <w:t xml:space="preserve">, </w:t>
      </w:r>
      <w:r w:rsidRPr="002F2969">
        <w:rPr>
          <w:rFonts w:ascii="Studio Feixen Sans" w:hAnsi="Studio Feixen Sans"/>
        </w:rPr>
        <w:t xml:space="preserve">John </w:t>
      </w:r>
      <w:proofErr w:type="spellStart"/>
      <w:r w:rsidRPr="002F2969">
        <w:rPr>
          <w:rFonts w:ascii="Studio Feixen Sans" w:hAnsi="Studio Feixen Sans"/>
        </w:rPr>
        <w:t>Akomfrah</w:t>
      </w:r>
      <w:proofErr w:type="spellEnd"/>
      <w:r w:rsidRPr="002F2969">
        <w:rPr>
          <w:rFonts w:ascii="Studio Feixen Sans" w:hAnsi="Studio Feixen Sans"/>
        </w:rPr>
        <w:t xml:space="preserve"> (Accra, Ghana / Lond</w:t>
      </w:r>
      <w:r w:rsidR="00C267B5">
        <w:rPr>
          <w:rFonts w:ascii="Studio Feixen Sans" w:hAnsi="Studio Feixen Sans"/>
        </w:rPr>
        <w:t>res</w:t>
      </w:r>
      <w:r w:rsidRPr="002F2969">
        <w:rPr>
          <w:rFonts w:ascii="Studio Feixen Sans" w:hAnsi="Studio Feixen Sans"/>
        </w:rPr>
        <w:t xml:space="preserve">, Angleterre), James Gregory Atkinson (Francfort, Allemagne / Seattle, États-Unis), Kader </w:t>
      </w:r>
      <w:proofErr w:type="spellStart"/>
      <w:r w:rsidRPr="002F2969">
        <w:rPr>
          <w:rFonts w:ascii="Studio Feixen Sans" w:hAnsi="Studio Feixen Sans"/>
        </w:rPr>
        <w:t>Attia</w:t>
      </w:r>
      <w:proofErr w:type="spellEnd"/>
      <w:r w:rsidRPr="002F2969">
        <w:rPr>
          <w:rFonts w:ascii="Studio Feixen Sans" w:hAnsi="Studio Feixen Sans"/>
        </w:rPr>
        <w:t xml:space="preserve"> (</w:t>
      </w:r>
      <w:proofErr w:type="spellStart"/>
      <w:r w:rsidRPr="002F2969">
        <w:rPr>
          <w:rFonts w:ascii="Studio Feixen Sans" w:hAnsi="Studio Feixen Sans"/>
        </w:rPr>
        <w:t>Algiers</w:t>
      </w:r>
      <w:proofErr w:type="spellEnd"/>
      <w:r w:rsidRPr="002F2969">
        <w:rPr>
          <w:rFonts w:ascii="Studio Feixen Sans" w:hAnsi="Studio Feixen Sans"/>
        </w:rPr>
        <w:t xml:space="preserve">, Algérie / Berlin, Allemagne), Sammy </w:t>
      </w:r>
      <w:proofErr w:type="spellStart"/>
      <w:r w:rsidRPr="002F2969">
        <w:rPr>
          <w:rFonts w:ascii="Studio Feixen Sans" w:hAnsi="Studio Feixen Sans"/>
        </w:rPr>
        <w:t>Baloji</w:t>
      </w:r>
      <w:proofErr w:type="spellEnd"/>
      <w:r w:rsidRPr="002F2969">
        <w:rPr>
          <w:rFonts w:ascii="Studio Feixen Sans" w:hAnsi="Studio Feixen Sans"/>
        </w:rPr>
        <w:t xml:space="preserve"> (Lubumbashi, RD Congo / Bruxelles, Belgique), </w:t>
      </w:r>
      <w:proofErr w:type="spellStart"/>
      <w:r w:rsidRPr="002F2969">
        <w:rPr>
          <w:rFonts w:ascii="Studio Feixen Sans" w:hAnsi="Studio Feixen Sans"/>
        </w:rPr>
        <w:t>Arébénor</w:t>
      </w:r>
      <w:proofErr w:type="spellEnd"/>
      <w:r w:rsidRPr="002F2969">
        <w:rPr>
          <w:rFonts w:ascii="Studio Feixen Sans" w:hAnsi="Studio Feixen Sans"/>
        </w:rPr>
        <w:t xml:space="preserve"> </w:t>
      </w:r>
      <w:proofErr w:type="spellStart"/>
      <w:r w:rsidRPr="002F2969">
        <w:rPr>
          <w:rFonts w:ascii="Studio Feixen Sans" w:hAnsi="Studio Feixen Sans"/>
        </w:rPr>
        <w:t>Basséne</w:t>
      </w:r>
      <w:proofErr w:type="spellEnd"/>
      <w:r w:rsidRPr="002F2969">
        <w:rPr>
          <w:rFonts w:ascii="Studio Feixen Sans" w:hAnsi="Studio Feixen Sans"/>
        </w:rPr>
        <w:t xml:space="preserve"> (Dakar, Sénégal), Memory Biwa (Windhoek, Namibie), </w:t>
      </w:r>
      <w:proofErr w:type="spellStart"/>
      <w:r w:rsidR="00B405A0">
        <w:rPr>
          <w:rFonts w:ascii="Studio Feixen Sans" w:hAnsi="Studio Feixen Sans"/>
          <w:lang w:val="en-GB"/>
        </w:rPr>
        <w:t>María</w:t>
      </w:r>
      <w:proofErr w:type="spellEnd"/>
      <w:r w:rsidR="00B405A0">
        <w:rPr>
          <w:rFonts w:ascii="Studio Feixen Sans" w:hAnsi="Studio Feixen Sans"/>
          <w:lang w:val="en-GB"/>
        </w:rPr>
        <w:t xml:space="preserve"> Magdalena Campos-Pons (Nashville, </w:t>
      </w:r>
      <w:proofErr w:type="spellStart"/>
      <w:r w:rsidR="00B405A0">
        <w:rPr>
          <w:rFonts w:ascii="Studio Feixen Sans" w:hAnsi="Studio Feixen Sans"/>
          <w:lang w:val="en-GB"/>
        </w:rPr>
        <w:t>États</w:t>
      </w:r>
      <w:proofErr w:type="spellEnd"/>
      <w:r w:rsidR="00B405A0">
        <w:rPr>
          <w:rFonts w:ascii="Studio Feixen Sans" w:hAnsi="Studio Feixen Sans"/>
          <w:lang w:val="en-GB"/>
        </w:rPr>
        <w:t xml:space="preserve">-Unis), </w:t>
      </w:r>
      <w:r w:rsidRPr="002F2969">
        <w:rPr>
          <w:rFonts w:ascii="Studio Feixen Sans" w:hAnsi="Studio Feixen Sans"/>
        </w:rPr>
        <w:t>CATPC (</w:t>
      </w:r>
      <w:proofErr w:type="spellStart"/>
      <w:r w:rsidRPr="002F2969">
        <w:rPr>
          <w:rFonts w:ascii="Studio Feixen Sans" w:hAnsi="Studio Feixen Sans"/>
        </w:rPr>
        <w:t>Lusanga</w:t>
      </w:r>
      <w:proofErr w:type="spellEnd"/>
      <w:r w:rsidRPr="002F2969">
        <w:rPr>
          <w:rFonts w:ascii="Studio Feixen Sans" w:hAnsi="Studio Feixen Sans"/>
        </w:rPr>
        <w:t xml:space="preserve">, RD Congo), </w:t>
      </w:r>
      <w:proofErr w:type="spellStart"/>
      <w:r w:rsidR="00B405A0">
        <w:rPr>
          <w:rFonts w:ascii="Studio Feixen Sans" w:hAnsi="Studio Feixen Sans"/>
          <w:lang w:val="en-GB"/>
        </w:rPr>
        <w:t>Sokari</w:t>
      </w:r>
      <w:proofErr w:type="spellEnd"/>
      <w:r w:rsidR="00B405A0">
        <w:rPr>
          <w:rFonts w:ascii="Studio Feixen Sans" w:hAnsi="Studio Feixen Sans"/>
          <w:lang w:val="en-GB"/>
        </w:rPr>
        <w:t xml:space="preserve"> Douglas Camp (</w:t>
      </w:r>
      <w:proofErr w:type="spellStart"/>
      <w:r w:rsidR="00B405A0">
        <w:rPr>
          <w:rFonts w:ascii="Studio Feixen Sans" w:hAnsi="Studio Feixen Sans"/>
          <w:lang w:val="en-GB"/>
        </w:rPr>
        <w:t>Buguma</w:t>
      </w:r>
      <w:proofErr w:type="spellEnd"/>
      <w:r w:rsidR="00B405A0">
        <w:rPr>
          <w:rFonts w:ascii="Studio Feixen Sans" w:hAnsi="Studio Feixen Sans"/>
          <w:lang w:val="en-GB"/>
        </w:rPr>
        <w:t xml:space="preserve">, Nigeria / London, </w:t>
      </w:r>
      <w:proofErr w:type="spellStart"/>
      <w:r w:rsidR="00B405A0">
        <w:rPr>
          <w:rFonts w:ascii="Studio Feixen Sans" w:hAnsi="Studio Feixen Sans"/>
          <w:lang w:val="en-GB"/>
        </w:rPr>
        <w:t>Angleterre</w:t>
      </w:r>
      <w:proofErr w:type="spellEnd"/>
      <w:r w:rsidR="00B405A0">
        <w:rPr>
          <w:rFonts w:ascii="Studio Feixen Sans" w:hAnsi="Studio Feixen Sans"/>
          <w:lang w:val="en-GB"/>
        </w:rPr>
        <w:t xml:space="preserve">), </w:t>
      </w:r>
      <w:r w:rsidRPr="002F2969">
        <w:rPr>
          <w:rFonts w:ascii="Studio Feixen Sans" w:hAnsi="Studio Feixen Sans"/>
        </w:rPr>
        <w:t xml:space="preserve">Omar Victor Diop (Dakar, Sénégal / Paris, France), William </w:t>
      </w:r>
      <w:proofErr w:type="spellStart"/>
      <w:r w:rsidRPr="002F2969">
        <w:rPr>
          <w:rFonts w:ascii="Studio Feixen Sans" w:hAnsi="Studio Feixen Sans"/>
        </w:rPr>
        <w:t>Kentridge</w:t>
      </w:r>
      <w:proofErr w:type="spellEnd"/>
      <w:r w:rsidRPr="002F2969">
        <w:rPr>
          <w:rFonts w:ascii="Studio Feixen Sans" w:hAnsi="Studio Feixen Sans"/>
        </w:rPr>
        <w:t xml:space="preserve"> (</w:t>
      </w:r>
      <w:proofErr w:type="spellStart"/>
      <w:r w:rsidRPr="002F2969">
        <w:rPr>
          <w:rFonts w:ascii="Studio Feixen Sans" w:hAnsi="Studio Feixen Sans"/>
        </w:rPr>
        <w:t>Johannesbourg</w:t>
      </w:r>
      <w:proofErr w:type="spellEnd"/>
      <w:r w:rsidRPr="002F2969">
        <w:rPr>
          <w:rFonts w:ascii="Studio Feixen Sans" w:hAnsi="Studio Feixen Sans"/>
        </w:rPr>
        <w:t xml:space="preserve">, Afrique du Sud),  Kongo </w:t>
      </w:r>
      <w:proofErr w:type="spellStart"/>
      <w:r w:rsidRPr="002F2969">
        <w:rPr>
          <w:rFonts w:ascii="Studio Feixen Sans" w:hAnsi="Studio Feixen Sans"/>
        </w:rPr>
        <w:t>Astronauts</w:t>
      </w:r>
      <w:proofErr w:type="spellEnd"/>
      <w:r w:rsidRPr="002F2969">
        <w:rPr>
          <w:rFonts w:ascii="Studio Feixen Sans" w:hAnsi="Studio Feixen Sans"/>
        </w:rPr>
        <w:t xml:space="preserve"> (Kinshasa, RD Congo), </w:t>
      </w:r>
      <w:r w:rsidR="00C267B5" w:rsidRPr="00D62B80">
        <w:rPr>
          <w:rFonts w:ascii="Studio Feixen Sans" w:hAnsi="Studio Feixen Sans"/>
        </w:rPr>
        <w:t xml:space="preserve">Susana Pilar </w:t>
      </w:r>
      <w:proofErr w:type="spellStart"/>
      <w:r w:rsidR="00C267B5" w:rsidRPr="00D62B80">
        <w:rPr>
          <w:rFonts w:ascii="Studio Feixen Sans" w:hAnsi="Studio Feixen Sans"/>
        </w:rPr>
        <w:t>Delahanta</w:t>
      </w:r>
      <w:proofErr w:type="spellEnd"/>
      <w:r w:rsidR="00C267B5" w:rsidRPr="00D62B80">
        <w:rPr>
          <w:rFonts w:ascii="Studio Feixen Sans" w:hAnsi="Studio Feixen Sans"/>
        </w:rPr>
        <w:t xml:space="preserve"> </w:t>
      </w:r>
      <w:proofErr w:type="spellStart"/>
      <w:r w:rsidR="00C267B5" w:rsidRPr="00D62B80">
        <w:rPr>
          <w:rFonts w:ascii="Studio Feixen Sans" w:hAnsi="Studio Feixen Sans"/>
        </w:rPr>
        <w:t>Mantienzo</w:t>
      </w:r>
      <w:proofErr w:type="spellEnd"/>
      <w:r w:rsidR="00C267B5" w:rsidRPr="00D62B80">
        <w:rPr>
          <w:rFonts w:ascii="Studio Feixen Sans" w:hAnsi="Studio Feixen Sans"/>
        </w:rPr>
        <w:t xml:space="preserve"> (</w:t>
      </w:r>
      <w:r w:rsidR="00C267B5" w:rsidRPr="00C267B5">
        <w:rPr>
          <w:rFonts w:ascii="Studio Feixen Sans" w:hAnsi="Studio Feixen Sans"/>
        </w:rPr>
        <w:t>La Havane, Cuba</w:t>
      </w:r>
      <w:r w:rsidR="00C267B5">
        <w:rPr>
          <w:rFonts w:ascii="Studio Feixen Sans" w:hAnsi="Studio Feixen Sans"/>
        </w:rPr>
        <w:t xml:space="preserve"> </w:t>
      </w:r>
      <w:r w:rsidR="00C267B5" w:rsidRPr="00D62B80">
        <w:rPr>
          <w:rFonts w:ascii="Studio Feixen Sans" w:hAnsi="Studio Feixen Sans"/>
        </w:rPr>
        <w:t xml:space="preserve">/ </w:t>
      </w:r>
      <w:r w:rsidR="00C267B5" w:rsidRPr="00C267B5">
        <w:rPr>
          <w:rFonts w:ascii="Studio Feixen Sans" w:hAnsi="Studio Feixen Sans"/>
        </w:rPr>
        <w:t>Enschede, Pays-Bas</w:t>
      </w:r>
      <w:bookmarkStart w:id="0" w:name="_GoBack"/>
      <w:bookmarkEnd w:id="0"/>
      <w:r w:rsidR="00C267B5" w:rsidRPr="00D62B80">
        <w:rPr>
          <w:rFonts w:ascii="Studio Feixen Sans" w:hAnsi="Studio Feixen Sans"/>
        </w:rPr>
        <w:t>)</w:t>
      </w:r>
      <w:r w:rsidR="00C267B5">
        <w:rPr>
          <w:rFonts w:ascii="Studio Feixen Sans" w:hAnsi="Studio Feixen Sans"/>
        </w:rPr>
        <w:t xml:space="preserve">, </w:t>
      </w:r>
      <w:r w:rsidRPr="002F2969">
        <w:rPr>
          <w:rFonts w:ascii="Studio Feixen Sans" w:hAnsi="Studio Feixen Sans"/>
        </w:rPr>
        <w:t xml:space="preserve">Roméo </w:t>
      </w:r>
      <w:proofErr w:type="spellStart"/>
      <w:r w:rsidRPr="002F2969">
        <w:rPr>
          <w:rFonts w:ascii="Studio Feixen Sans" w:hAnsi="Studio Feixen Sans"/>
        </w:rPr>
        <w:t>Mivekannin</w:t>
      </w:r>
      <w:proofErr w:type="spellEnd"/>
      <w:r w:rsidRPr="002F2969">
        <w:rPr>
          <w:rFonts w:ascii="Studio Feixen Sans" w:hAnsi="Studio Feixen Sans"/>
        </w:rPr>
        <w:t xml:space="preserve"> (Bouaké, Côte d'Ivoire / Toulouse, France), </w:t>
      </w:r>
      <w:proofErr w:type="spellStart"/>
      <w:r w:rsidRPr="002F2969">
        <w:rPr>
          <w:rFonts w:ascii="Studio Feixen Sans" w:hAnsi="Studio Feixen Sans"/>
        </w:rPr>
        <w:t>Zanele</w:t>
      </w:r>
      <w:proofErr w:type="spellEnd"/>
      <w:r w:rsidRPr="002F2969">
        <w:rPr>
          <w:rFonts w:ascii="Studio Feixen Sans" w:hAnsi="Studio Feixen Sans"/>
        </w:rPr>
        <w:t xml:space="preserve"> </w:t>
      </w:r>
      <w:proofErr w:type="spellStart"/>
      <w:r w:rsidRPr="002F2969">
        <w:rPr>
          <w:rFonts w:ascii="Studio Feixen Sans" w:hAnsi="Studio Feixen Sans"/>
        </w:rPr>
        <w:t>Muholi</w:t>
      </w:r>
      <w:proofErr w:type="spellEnd"/>
      <w:r w:rsidRPr="002F2969">
        <w:rPr>
          <w:rFonts w:ascii="Studio Feixen Sans" w:hAnsi="Studio Feixen Sans"/>
        </w:rPr>
        <w:t xml:space="preserve"> (</w:t>
      </w:r>
      <w:proofErr w:type="spellStart"/>
      <w:r w:rsidRPr="002F2969">
        <w:rPr>
          <w:rFonts w:ascii="Studio Feixen Sans" w:hAnsi="Studio Feixen Sans"/>
        </w:rPr>
        <w:t>Kapstadt</w:t>
      </w:r>
      <w:proofErr w:type="spellEnd"/>
      <w:r w:rsidRPr="002F2969">
        <w:rPr>
          <w:rFonts w:ascii="Studio Feixen Sans" w:hAnsi="Studio Feixen Sans"/>
        </w:rPr>
        <w:t xml:space="preserve">, Afrique du Sud / </w:t>
      </w:r>
      <w:proofErr w:type="spellStart"/>
      <w:r w:rsidRPr="002F2969">
        <w:rPr>
          <w:rFonts w:ascii="Studio Feixen Sans" w:hAnsi="Studio Feixen Sans"/>
        </w:rPr>
        <w:t>Umlazi</w:t>
      </w:r>
      <w:proofErr w:type="spellEnd"/>
      <w:r w:rsidRPr="002F2969">
        <w:rPr>
          <w:rFonts w:ascii="Studio Feixen Sans" w:hAnsi="Studio Feixen Sans"/>
        </w:rPr>
        <w:t xml:space="preserve">, Afrique du Sud), </w:t>
      </w:r>
      <w:proofErr w:type="spellStart"/>
      <w:r w:rsidRPr="002F2969">
        <w:rPr>
          <w:rFonts w:ascii="Studio Feixen Sans" w:hAnsi="Studio Feixen Sans"/>
        </w:rPr>
        <w:t>Josèfa</w:t>
      </w:r>
      <w:proofErr w:type="spellEnd"/>
      <w:r w:rsidRPr="002F2969">
        <w:rPr>
          <w:rFonts w:ascii="Studio Feixen Sans" w:hAnsi="Studio Feixen Sans"/>
        </w:rPr>
        <w:t xml:space="preserve"> </w:t>
      </w:r>
      <w:proofErr w:type="spellStart"/>
      <w:r w:rsidRPr="002F2969">
        <w:rPr>
          <w:rFonts w:ascii="Studio Feixen Sans" w:hAnsi="Studio Feixen Sans"/>
        </w:rPr>
        <w:t>Ntjam</w:t>
      </w:r>
      <w:proofErr w:type="spellEnd"/>
      <w:r w:rsidRPr="002F2969">
        <w:rPr>
          <w:rFonts w:ascii="Studio Feixen Sans" w:hAnsi="Studio Feixen Sans"/>
        </w:rPr>
        <w:t xml:space="preserve"> (Metz, France), </w:t>
      </w:r>
      <w:proofErr w:type="spellStart"/>
      <w:r w:rsidRPr="002F2969">
        <w:rPr>
          <w:rFonts w:ascii="Studio Feixen Sans" w:hAnsi="Studio Feixen Sans"/>
        </w:rPr>
        <w:t>Kaloki</w:t>
      </w:r>
      <w:proofErr w:type="spellEnd"/>
      <w:r w:rsidRPr="002F2969">
        <w:rPr>
          <w:rFonts w:ascii="Studio Feixen Sans" w:hAnsi="Studio Feixen Sans"/>
        </w:rPr>
        <w:t xml:space="preserve"> </w:t>
      </w:r>
      <w:proofErr w:type="spellStart"/>
      <w:r w:rsidRPr="002F2969">
        <w:rPr>
          <w:rFonts w:ascii="Studio Feixen Sans" w:hAnsi="Studio Feixen Sans"/>
        </w:rPr>
        <w:t>Nyamai</w:t>
      </w:r>
      <w:proofErr w:type="spellEnd"/>
      <w:r w:rsidRPr="002F2969">
        <w:rPr>
          <w:rFonts w:ascii="Studio Feixen Sans" w:hAnsi="Studio Feixen Sans"/>
        </w:rPr>
        <w:t xml:space="preserve"> (Nairobi, Kenya), </w:t>
      </w:r>
      <w:proofErr w:type="spellStart"/>
      <w:r w:rsidRPr="002F2969">
        <w:rPr>
          <w:rFonts w:ascii="Studio Feixen Sans" w:hAnsi="Studio Feixen Sans"/>
        </w:rPr>
        <w:t>Emeka</w:t>
      </w:r>
      <w:proofErr w:type="spellEnd"/>
      <w:r w:rsidRPr="002F2969">
        <w:rPr>
          <w:rFonts w:ascii="Studio Feixen Sans" w:hAnsi="Studio Feixen Sans"/>
        </w:rPr>
        <w:t xml:space="preserve"> </w:t>
      </w:r>
      <w:proofErr w:type="spellStart"/>
      <w:r w:rsidRPr="002F2969">
        <w:rPr>
          <w:rFonts w:ascii="Studio Feixen Sans" w:hAnsi="Studio Feixen Sans"/>
        </w:rPr>
        <w:t>Ogboh</w:t>
      </w:r>
      <w:proofErr w:type="spellEnd"/>
      <w:r w:rsidRPr="002F2969">
        <w:rPr>
          <w:rFonts w:ascii="Studio Feixen Sans" w:hAnsi="Studio Feixen Sans"/>
        </w:rPr>
        <w:t xml:space="preserve"> (Lagos, Nigeria / Berlin, Allemagne), Zineb </w:t>
      </w:r>
      <w:proofErr w:type="spellStart"/>
      <w:r w:rsidRPr="002F2969">
        <w:rPr>
          <w:rFonts w:ascii="Studio Feixen Sans" w:hAnsi="Studio Feixen Sans"/>
        </w:rPr>
        <w:t>Sedira</w:t>
      </w:r>
      <w:proofErr w:type="spellEnd"/>
      <w:r w:rsidRPr="002F2969">
        <w:rPr>
          <w:rFonts w:ascii="Studio Feixen Sans" w:hAnsi="Studio Feixen Sans"/>
        </w:rPr>
        <w:t xml:space="preserve"> (</w:t>
      </w:r>
      <w:proofErr w:type="spellStart"/>
      <w:r w:rsidRPr="002F2969">
        <w:rPr>
          <w:rFonts w:ascii="Studio Feixen Sans" w:hAnsi="Studio Feixen Sans"/>
        </w:rPr>
        <w:t>Algiers</w:t>
      </w:r>
      <w:proofErr w:type="spellEnd"/>
      <w:r w:rsidRPr="002F2969">
        <w:rPr>
          <w:rFonts w:ascii="Studio Feixen Sans" w:hAnsi="Studio Feixen Sans"/>
        </w:rPr>
        <w:t>, Algérie / Paris, France / Lond</w:t>
      </w:r>
      <w:r w:rsidR="00C267B5">
        <w:rPr>
          <w:rFonts w:ascii="Studio Feixen Sans" w:hAnsi="Studio Feixen Sans"/>
        </w:rPr>
        <w:t>res</w:t>
      </w:r>
      <w:r w:rsidRPr="002F2969">
        <w:rPr>
          <w:rFonts w:ascii="Studio Feixen Sans" w:hAnsi="Studio Feixen Sans"/>
        </w:rPr>
        <w:t xml:space="preserve">, Angleterre), Sandra </w:t>
      </w:r>
      <w:proofErr w:type="spellStart"/>
      <w:r w:rsidRPr="002F2969">
        <w:rPr>
          <w:rFonts w:ascii="Studio Feixen Sans" w:hAnsi="Studio Feixen Sans"/>
        </w:rPr>
        <w:t>Seghir</w:t>
      </w:r>
      <w:proofErr w:type="spellEnd"/>
      <w:r w:rsidRPr="002F2969">
        <w:rPr>
          <w:rFonts w:ascii="Studio Feixen Sans" w:hAnsi="Studio Feixen Sans"/>
        </w:rPr>
        <w:t xml:space="preserve"> (Lomé, Togo / Dakar, </w:t>
      </w:r>
      <w:proofErr w:type="spellStart"/>
      <w:r w:rsidRPr="002F2969">
        <w:rPr>
          <w:rFonts w:ascii="Studio Feixen Sans" w:hAnsi="Studio Feixen Sans"/>
        </w:rPr>
        <w:t>Senegal</w:t>
      </w:r>
      <w:proofErr w:type="spellEnd"/>
      <w:r w:rsidRPr="002F2969">
        <w:rPr>
          <w:rFonts w:ascii="Studio Feixen Sans" w:hAnsi="Studio Feixen Sans"/>
        </w:rPr>
        <w:t xml:space="preserve">), </w:t>
      </w:r>
      <w:proofErr w:type="spellStart"/>
      <w:r w:rsidRPr="002F2969">
        <w:rPr>
          <w:rFonts w:ascii="Studio Feixen Sans" w:hAnsi="Studio Feixen Sans"/>
        </w:rPr>
        <w:t>Yinka</w:t>
      </w:r>
      <w:proofErr w:type="spellEnd"/>
      <w:r w:rsidRPr="002F2969">
        <w:rPr>
          <w:rFonts w:ascii="Studio Feixen Sans" w:hAnsi="Studio Feixen Sans"/>
        </w:rPr>
        <w:t xml:space="preserve"> </w:t>
      </w:r>
      <w:proofErr w:type="spellStart"/>
      <w:r w:rsidRPr="002F2969">
        <w:rPr>
          <w:rFonts w:ascii="Studio Feixen Sans" w:hAnsi="Studio Feixen Sans"/>
        </w:rPr>
        <w:t>Shonibare</w:t>
      </w:r>
      <w:proofErr w:type="spellEnd"/>
      <w:r w:rsidRPr="002F2969">
        <w:rPr>
          <w:rFonts w:ascii="Studio Feixen Sans" w:hAnsi="Studio Feixen Sans"/>
        </w:rPr>
        <w:t xml:space="preserve"> (Lond</w:t>
      </w:r>
      <w:r w:rsidR="00C267B5">
        <w:rPr>
          <w:rFonts w:ascii="Studio Feixen Sans" w:hAnsi="Studio Feixen Sans"/>
        </w:rPr>
        <w:t>res</w:t>
      </w:r>
      <w:r w:rsidRPr="002F2969">
        <w:rPr>
          <w:rFonts w:ascii="Studio Feixen Sans" w:hAnsi="Studio Feixen Sans"/>
        </w:rPr>
        <w:t>, Angleterre), The Sin</w:t>
      </w:r>
      <w:r w:rsidR="00B405A0">
        <w:rPr>
          <w:rFonts w:ascii="Studio Feixen Sans" w:hAnsi="Studio Feixen Sans"/>
        </w:rPr>
        <w:t xml:space="preserve">gh </w:t>
      </w:r>
      <w:proofErr w:type="spellStart"/>
      <w:r w:rsidR="00B405A0">
        <w:rPr>
          <w:rFonts w:ascii="Studio Feixen Sans" w:hAnsi="Studio Feixen Sans"/>
        </w:rPr>
        <w:t>Twins</w:t>
      </w:r>
      <w:proofErr w:type="spellEnd"/>
      <w:r w:rsidR="00B405A0">
        <w:rPr>
          <w:rFonts w:ascii="Studio Feixen Sans" w:hAnsi="Studio Feixen Sans"/>
        </w:rPr>
        <w:t xml:space="preserve"> (Richmond, Angleterre), </w:t>
      </w:r>
      <w:r w:rsidRPr="002F2969">
        <w:rPr>
          <w:rFonts w:ascii="Studio Feixen Sans" w:hAnsi="Studio Feixen Sans"/>
        </w:rPr>
        <w:t xml:space="preserve">Géraldine </w:t>
      </w:r>
      <w:proofErr w:type="spellStart"/>
      <w:r w:rsidRPr="002F2969">
        <w:rPr>
          <w:rFonts w:ascii="Studio Feixen Sans" w:hAnsi="Studio Feixen Sans"/>
        </w:rPr>
        <w:t>Tobe</w:t>
      </w:r>
      <w:proofErr w:type="spellEnd"/>
      <w:r w:rsidRPr="002F2969">
        <w:rPr>
          <w:rFonts w:ascii="Studio Feixen Sans" w:hAnsi="Studio Feixen Sans"/>
        </w:rPr>
        <w:t xml:space="preserve"> (Kinshasa, RD Congo)</w:t>
      </w:r>
      <w:r w:rsidR="00B405A0">
        <w:rPr>
          <w:rFonts w:ascii="Studio Feixen Sans" w:hAnsi="Studio Feixen Sans"/>
        </w:rPr>
        <w:t xml:space="preserve">, </w:t>
      </w:r>
      <w:r w:rsidR="00B405A0">
        <w:rPr>
          <w:rFonts w:ascii="Studio Feixen Sans" w:hAnsi="Studio Feixen Sans"/>
          <w:lang w:val="en-GB"/>
        </w:rPr>
        <w:t xml:space="preserve">Kara Walker (New York, </w:t>
      </w:r>
      <w:proofErr w:type="spellStart"/>
      <w:r w:rsidR="00B405A0">
        <w:rPr>
          <w:rFonts w:ascii="Studio Feixen Sans" w:hAnsi="Studio Feixen Sans"/>
          <w:lang w:val="en-GB"/>
        </w:rPr>
        <w:t>États</w:t>
      </w:r>
      <w:proofErr w:type="spellEnd"/>
      <w:r w:rsidR="00B405A0">
        <w:rPr>
          <w:rFonts w:ascii="Studio Feixen Sans" w:hAnsi="Studio Feixen Sans"/>
          <w:lang w:val="en-GB"/>
        </w:rPr>
        <w:t xml:space="preserve">-Unis) et Carrie Mae Weems (Syracuse, </w:t>
      </w:r>
      <w:proofErr w:type="spellStart"/>
      <w:r w:rsidR="00B405A0">
        <w:rPr>
          <w:rFonts w:ascii="Studio Feixen Sans" w:hAnsi="Studio Feixen Sans"/>
          <w:lang w:val="en-GB"/>
        </w:rPr>
        <w:t>États</w:t>
      </w:r>
      <w:proofErr w:type="spellEnd"/>
      <w:r w:rsidR="00B405A0">
        <w:rPr>
          <w:rFonts w:ascii="Studio Feixen Sans" w:hAnsi="Studio Feixen Sans"/>
          <w:lang w:val="en-GB"/>
        </w:rPr>
        <w:t>-Unis).</w:t>
      </w:r>
    </w:p>
    <w:p w14:paraId="7C7BF85A" w14:textId="77777777" w:rsidR="001E5862" w:rsidRPr="002F2969" w:rsidRDefault="001E5862" w:rsidP="008A32B3">
      <w:pPr>
        <w:pStyle w:val="NurText"/>
        <w:spacing w:line="280" w:lineRule="atLeast"/>
        <w:rPr>
          <w:rFonts w:ascii="Studio Feixen Sans" w:hAnsi="Studio Feixen Sans"/>
          <w:sz w:val="24"/>
          <w:szCs w:val="24"/>
          <w:lang w:val="fr-FR"/>
        </w:rPr>
      </w:pPr>
    </w:p>
    <w:p w14:paraId="3AF3920D" w14:textId="77777777" w:rsidR="001E5862" w:rsidRPr="002F2969" w:rsidRDefault="001E5862" w:rsidP="008A32B3">
      <w:pPr>
        <w:pStyle w:val="NurText"/>
        <w:spacing w:line="280" w:lineRule="atLeast"/>
        <w:rPr>
          <w:rFonts w:ascii="Studio Feixen Sans" w:hAnsi="Studio Feixen Sans"/>
          <w:sz w:val="24"/>
          <w:szCs w:val="24"/>
          <w:lang w:val="fr-FR"/>
        </w:rPr>
      </w:pPr>
      <w:r w:rsidRPr="002F2969">
        <w:rPr>
          <w:rFonts w:ascii="Studio Feixen Sans" w:hAnsi="Studio Feixen Sans"/>
          <w:sz w:val="24"/>
          <w:szCs w:val="24"/>
          <w:lang w:val="fr-FR"/>
        </w:rPr>
        <w:t xml:space="preserve">Un catalogue richement illustré est publié à l'occasion de l'exposition, édité par Ralf Beil, Markus </w:t>
      </w:r>
      <w:proofErr w:type="spellStart"/>
      <w:r w:rsidRPr="002F2969">
        <w:rPr>
          <w:rFonts w:ascii="Studio Feixen Sans" w:hAnsi="Studio Feixen Sans"/>
          <w:sz w:val="24"/>
          <w:szCs w:val="24"/>
          <w:lang w:val="fr-FR"/>
        </w:rPr>
        <w:t>Messling</w:t>
      </w:r>
      <w:proofErr w:type="spellEnd"/>
      <w:r w:rsidRPr="002F2969">
        <w:rPr>
          <w:rFonts w:ascii="Studio Feixen Sans" w:hAnsi="Studio Feixen Sans"/>
          <w:sz w:val="24"/>
          <w:szCs w:val="24"/>
          <w:lang w:val="fr-FR"/>
        </w:rPr>
        <w:t xml:space="preserve"> et Christiane </w:t>
      </w:r>
      <w:proofErr w:type="spellStart"/>
      <w:r w:rsidRPr="002F2969">
        <w:rPr>
          <w:rFonts w:ascii="Studio Feixen Sans" w:hAnsi="Studio Feixen Sans"/>
          <w:sz w:val="24"/>
          <w:szCs w:val="24"/>
          <w:lang w:val="fr-FR"/>
        </w:rPr>
        <w:t>Solte-Gresser</w:t>
      </w:r>
      <w:proofErr w:type="spellEnd"/>
      <w:r w:rsidRPr="002F2969">
        <w:rPr>
          <w:rFonts w:ascii="Studio Feixen Sans" w:hAnsi="Studio Feixen Sans"/>
          <w:sz w:val="24"/>
          <w:szCs w:val="24"/>
          <w:lang w:val="fr-FR"/>
        </w:rPr>
        <w:t xml:space="preserve">, avec des contributions de </w:t>
      </w:r>
      <w:r w:rsidRPr="002F2969">
        <w:rPr>
          <w:rFonts w:ascii="Studio Feixen Sans" w:hAnsi="Studio Feixen Sans"/>
          <w:sz w:val="24"/>
          <w:szCs w:val="24"/>
        </w:rPr>
        <w:t xml:space="preserve">Ralf Beil, </w:t>
      </w:r>
      <w:proofErr w:type="spellStart"/>
      <w:r w:rsidRPr="002F2969">
        <w:rPr>
          <w:rFonts w:ascii="Studio Feixen Sans" w:hAnsi="Studio Feixen Sans"/>
          <w:sz w:val="24"/>
          <w:szCs w:val="24"/>
        </w:rPr>
        <w:t>Elara</w:t>
      </w:r>
      <w:proofErr w:type="spellEnd"/>
      <w:r w:rsidRPr="002F2969">
        <w:rPr>
          <w:rFonts w:ascii="Studio Feixen Sans" w:hAnsi="Studio Feixen Sans"/>
          <w:sz w:val="24"/>
          <w:szCs w:val="24"/>
        </w:rPr>
        <w:t xml:space="preserve"> </w:t>
      </w:r>
      <w:proofErr w:type="spellStart"/>
      <w:r w:rsidRPr="002F2969">
        <w:rPr>
          <w:rFonts w:ascii="Studio Feixen Sans" w:hAnsi="Studio Feixen Sans"/>
          <w:sz w:val="24"/>
          <w:szCs w:val="24"/>
        </w:rPr>
        <w:t>Bertho</w:t>
      </w:r>
      <w:proofErr w:type="spellEnd"/>
      <w:r w:rsidRPr="002F2969">
        <w:rPr>
          <w:rFonts w:ascii="Studio Feixen Sans" w:hAnsi="Studio Feixen Sans"/>
          <w:sz w:val="24"/>
          <w:szCs w:val="24"/>
        </w:rPr>
        <w:t xml:space="preserve">, </w:t>
      </w:r>
      <w:proofErr w:type="spellStart"/>
      <w:r w:rsidRPr="002F2969">
        <w:rPr>
          <w:rFonts w:ascii="Studio Feixen Sans" w:hAnsi="Studio Feixen Sans"/>
          <w:sz w:val="24"/>
          <w:szCs w:val="24"/>
        </w:rPr>
        <w:t>Souleymane</w:t>
      </w:r>
      <w:proofErr w:type="spellEnd"/>
      <w:r w:rsidRPr="002F2969">
        <w:rPr>
          <w:rFonts w:ascii="Studio Feixen Sans" w:hAnsi="Studio Feixen Sans"/>
          <w:sz w:val="24"/>
          <w:szCs w:val="24"/>
        </w:rPr>
        <w:t xml:space="preserve"> Bachir </w:t>
      </w:r>
      <w:proofErr w:type="spellStart"/>
      <w:r w:rsidRPr="002F2969">
        <w:rPr>
          <w:rFonts w:ascii="Studio Feixen Sans" w:hAnsi="Studio Feixen Sans"/>
          <w:sz w:val="24"/>
          <w:szCs w:val="24"/>
        </w:rPr>
        <w:t>Diagne</w:t>
      </w:r>
      <w:proofErr w:type="spellEnd"/>
      <w:r w:rsidRPr="002F2969">
        <w:rPr>
          <w:rFonts w:ascii="Studio Feixen Sans" w:hAnsi="Studio Feixen Sans"/>
          <w:sz w:val="24"/>
          <w:szCs w:val="24"/>
        </w:rPr>
        <w:t xml:space="preserve">, Till Förster, Franck Hofmann, Nadia </w:t>
      </w:r>
      <w:proofErr w:type="spellStart"/>
      <w:r w:rsidRPr="002F2969">
        <w:rPr>
          <w:rFonts w:ascii="Studio Feixen Sans" w:hAnsi="Studio Feixen Sans"/>
          <w:sz w:val="24"/>
          <w:szCs w:val="24"/>
        </w:rPr>
        <w:t>Yala</w:t>
      </w:r>
      <w:proofErr w:type="spellEnd"/>
      <w:r w:rsidRPr="002F2969">
        <w:rPr>
          <w:rFonts w:ascii="Studio Feixen Sans" w:hAnsi="Studio Feixen Sans"/>
          <w:sz w:val="24"/>
          <w:szCs w:val="24"/>
        </w:rPr>
        <w:t xml:space="preserve"> </w:t>
      </w:r>
      <w:proofErr w:type="spellStart"/>
      <w:r w:rsidRPr="002F2969">
        <w:rPr>
          <w:rFonts w:ascii="Studio Feixen Sans" w:hAnsi="Studio Feixen Sans"/>
          <w:sz w:val="24"/>
          <w:szCs w:val="24"/>
        </w:rPr>
        <w:t>Kisukidi</w:t>
      </w:r>
      <w:proofErr w:type="spellEnd"/>
      <w:r w:rsidRPr="002F2969">
        <w:rPr>
          <w:rFonts w:ascii="Studio Feixen Sans" w:hAnsi="Studio Feixen Sans"/>
          <w:sz w:val="24"/>
          <w:szCs w:val="24"/>
        </w:rPr>
        <w:t xml:space="preserve"> et Christiane </w:t>
      </w:r>
      <w:proofErr w:type="spellStart"/>
      <w:r w:rsidRPr="002F2969">
        <w:rPr>
          <w:rFonts w:ascii="Studio Feixen Sans" w:hAnsi="Studio Feixen Sans"/>
          <w:sz w:val="24"/>
          <w:szCs w:val="24"/>
        </w:rPr>
        <w:t>Solte-Gresser</w:t>
      </w:r>
      <w:proofErr w:type="spellEnd"/>
      <w:r w:rsidRPr="002F2969">
        <w:rPr>
          <w:rFonts w:ascii="Studio Feixen Sans" w:hAnsi="Studio Feixen Sans"/>
          <w:sz w:val="24"/>
          <w:szCs w:val="24"/>
        </w:rPr>
        <w:t xml:space="preserve">, </w:t>
      </w:r>
      <w:r w:rsidRPr="002F2969">
        <w:rPr>
          <w:rFonts w:ascii="Studio Feixen Sans" w:hAnsi="Studio Feixen Sans"/>
          <w:sz w:val="24"/>
          <w:szCs w:val="24"/>
          <w:lang w:val="fr-FR"/>
        </w:rPr>
        <w:t xml:space="preserve">des textes sources de </w:t>
      </w:r>
      <w:proofErr w:type="spellStart"/>
      <w:r w:rsidRPr="002F2969">
        <w:rPr>
          <w:rFonts w:ascii="Studio Feixen Sans" w:hAnsi="Studio Feixen Sans"/>
          <w:sz w:val="24"/>
          <w:szCs w:val="24"/>
          <w:lang w:val="fr-FR"/>
        </w:rPr>
        <w:t>Teju</w:t>
      </w:r>
      <w:proofErr w:type="spellEnd"/>
      <w:r w:rsidRPr="002F2969">
        <w:rPr>
          <w:rFonts w:ascii="Studio Feixen Sans" w:hAnsi="Studio Feixen Sans"/>
          <w:sz w:val="24"/>
          <w:szCs w:val="24"/>
          <w:lang w:val="fr-FR"/>
        </w:rPr>
        <w:t xml:space="preserve"> Cole à </w:t>
      </w:r>
      <w:proofErr w:type="spellStart"/>
      <w:r w:rsidRPr="002F2969">
        <w:rPr>
          <w:rFonts w:ascii="Studio Feixen Sans" w:hAnsi="Studio Feixen Sans"/>
          <w:sz w:val="24"/>
          <w:szCs w:val="24"/>
          <w:lang w:val="fr-FR"/>
        </w:rPr>
        <w:t>Binyavanga</w:t>
      </w:r>
      <w:proofErr w:type="spellEnd"/>
      <w:r w:rsidRPr="002F2969">
        <w:rPr>
          <w:rFonts w:ascii="Studio Feixen Sans" w:hAnsi="Studio Feixen Sans"/>
          <w:sz w:val="24"/>
          <w:szCs w:val="24"/>
          <w:lang w:val="fr-FR"/>
        </w:rPr>
        <w:t xml:space="preserve"> </w:t>
      </w:r>
      <w:proofErr w:type="spellStart"/>
      <w:r w:rsidRPr="002F2969">
        <w:rPr>
          <w:rFonts w:ascii="Studio Feixen Sans" w:hAnsi="Studio Feixen Sans"/>
          <w:sz w:val="24"/>
          <w:szCs w:val="24"/>
          <w:lang w:val="fr-FR"/>
        </w:rPr>
        <w:t>Wainaina</w:t>
      </w:r>
      <w:proofErr w:type="spellEnd"/>
      <w:r w:rsidRPr="002F2969">
        <w:rPr>
          <w:rFonts w:ascii="Studio Feixen Sans" w:hAnsi="Studio Feixen Sans"/>
          <w:sz w:val="24"/>
          <w:szCs w:val="24"/>
          <w:lang w:val="fr-FR"/>
        </w:rPr>
        <w:t xml:space="preserve"> ainsi que des inserts textuels et visuels sur tous les artistes de l'exposition.</w:t>
      </w:r>
    </w:p>
    <w:p w14:paraId="63C3EB01" w14:textId="7E172140" w:rsidR="00BC4158" w:rsidRPr="002F2969" w:rsidRDefault="00BC4158" w:rsidP="008A32B3">
      <w:pPr>
        <w:pStyle w:val="NurText"/>
        <w:spacing w:before="120" w:line="280" w:lineRule="atLeast"/>
        <w:rPr>
          <w:rFonts w:ascii="Studio Feixen Sans" w:hAnsi="Studio Feixen Sans"/>
          <w:sz w:val="24"/>
          <w:szCs w:val="24"/>
          <w:lang w:val="fr-FR"/>
        </w:rPr>
      </w:pPr>
      <w:r w:rsidRPr="002F2969">
        <w:rPr>
          <w:rFonts w:ascii="Studio Feixen Sans" w:hAnsi="Studio Feixen Sans"/>
          <w:sz w:val="24"/>
          <w:szCs w:val="24"/>
          <w:lang w:val="fr-FR"/>
        </w:rPr>
        <w:t xml:space="preserve">En coopération avec le Centre de recherche </w:t>
      </w:r>
      <w:proofErr w:type="spellStart"/>
      <w:r w:rsidRPr="002F2969">
        <w:rPr>
          <w:rFonts w:ascii="Studio Feixen Sans" w:hAnsi="Studio Feixen Sans"/>
          <w:sz w:val="24"/>
          <w:szCs w:val="24"/>
          <w:lang w:val="fr-FR"/>
        </w:rPr>
        <w:t>Käte</w:t>
      </w:r>
      <w:proofErr w:type="spellEnd"/>
      <w:r w:rsidRPr="002F2969">
        <w:rPr>
          <w:rFonts w:ascii="Studio Feixen Sans" w:hAnsi="Studio Feixen Sans"/>
          <w:sz w:val="24"/>
          <w:szCs w:val="24"/>
          <w:lang w:val="fr-FR"/>
        </w:rPr>
        <w:t xml:space="preserve"> Hamburger sur les pratiques culturelles de réparation (CURE) de l’Université de la Sarre, Sarrebruck</w:t>
      </w:r>
      <w:r w:rsidR="008A32B3">
        <w:rPr>
          <w:rFonts w:ascii="Studio Feixen Sans" w:hAnsi="Studio Feixen Sans"/>
          <w:sz w:val="24"/>
          <w:szCs w:val="24"/>
          <w:lang w:val="fr-FR"/>
        </w:rPr>
        <w:t>.</w:t>
      </w:r>
    </w:p>
    <w:p w14:paraId="5B087F66" w14:textId="77777777" w:rsidR="001523DA" w:rsidRPr="002F2969" w:rsidRDefault="001523DA"/>
    <w:sectPr w:rsidR="001523DA" w:rsidRPr="002F2969" w:rsidSect="00946E49">
      <w:headerReference w:type="default" r:id="rId6"/>
      <w:footerReference w:type="default" r:id="rId7"/>
      <w:pgSz w:w="11907" w:h="16840" w:code="9"/>
      <w:pgMar w:top="1418" w:right="1418" w:bottom="1134" w:left="1701" w:header="79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CA65" w14:textId="77777777" w:rsidR="00146F18" w:rsidRDefault="00323CFE">
      <w:r>
        <w:separator/>
      </w:r>
    </w:p>
  </w:endnote>
  <w:endnote w:type="continuationSeparator" w:id="0">
    <w:p w14:paraId="2D373566" w14:textId="77777777" w:rsidR="00146F18" w:rsidRDefault="0032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InterstateRegular">
    <w:altName w:val="Courier New"/>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5AFA" w14:textId="77777777" w:rsidR="00DE7D07" w:rsidRDefault="00C267B5">
    <w:pPr>
      <w:pStyle w:val="Fuzeile"/>
      <w:spacing w:line="240" w:lineRule="exact"/>
      <w:rPr>
        <w:rFonts w:ascii="InterstateRegular" w:hAnsi="InterstateRegular"/>
        <w:sz w:val="18"/>
      </w:rPr>
    </w:pPr>
  </w:p>
  <w:p w14:paraId="0849201C" w14:textId="77777777" w:rsidR="00DE7D07" w:rsidRPr="002433E4" w:rsidRDefault="001E5862">
    <w:pPr>
      <w:pStyle w:val="Fuzeile"/>
      <w:spacing w:line="240" w:lineRule="exact"/>
      <w:rPr>
        <w:rFonts w:ascii="Studio Feixen Sans" w:hAnsi="Studio Feixen Sans"/>
        <w:sz w:val="18"/>
      </w:rPr>
    </w:pPr>
    <w:r>
      <w:rPr>
        <w:rFonts w:ascii="Studio Feixen Sans" w:hAnsi="Studio Feixen Sans"/>
        <w:sz w:val="18"/>
      </w:rPr>
      <w:t xml:space="preserve">Patrimoine </w:t>
    </w:r>
    <w:r w:rsidRPr="002433E4">
      <w:rPr>
        <w:rFonts w:ascii="Studio Feixen Sans" w:hAnsi="Studio Feixen Sans"/>
        <w:sz w:val="18"/>
      </w:rPr>
      <w:t>Mondial Völklinger Hütte - Centre européen d’art et de culture industrielle</w:t>
    </w:r>
  </w:p>
  <w:p w14:paraId="78618C3D" w14:textId="77777777" w:rsidR="00DE7D07" w:rsidRPr="002433E4" w:rsidRDefault="001E5862">
    <w:pPr>
      <w:pStyle w:val="Fuzeile"/>
      <w:spacing w:line="240" w:lineRule="exact"/>
      <w:rPr>
        <w:rFonts w:ascii="Studio Feixen Sans" w:hAnsi="Studio Feixen Sans"/>
        <w:sz w:val="18"/>
      </w:rPr>
    </w:pPr>
    <w:proofErr w:type="spellStart"/>
    <w:r w:rsidRPr="002433E4">
      <w:rPr>
        <w:rFonts w:ascii="Studio Feixen Sans" w:hAnsi="Studio Feixen Sans"/>
        <w:sz w:val="18"/>
      </w:rPr>
      <w:t>Rathausstraße</w:t>
    </w:r>
    <w:proofErr w:type="spellEnd"/>
    <w:r w:rsidRPr="002433E4">
      <w:rPr>
        <w:rFonts w:ascii="Studio Feixen Sans" w:hAnsi="Studio Feixen Sans"/>
        <w:sz w:val="18"/>
      </w:rPr>
      <w:t xml:space="preserve"> 75 – 79, 66333 </w:t>
    </w:r>
    <w:proofErr w:type="spellStart"/>
    <w:r w:rsidRPr="002433E4">
      <w:rPr>
        <w:rFonts w:ascii="Studio Feixen Sans" w:hAnsi="Studio Feixen Sans"/>
        <w:sz w:val="18"/>
      </w:rPr>
      <w:t>Völklingen</w:t>
    </w:r>
    <w:proofErr w:type="spellEnd"/>
  </w:p>
  <w:p w14:paraId="514DF798" w14:textId="77777777" w:rsidR="00DE7D07" w:rsidRPr="002433E4" w:rsidRDefault="001E5862">
    <w:pPr>
      <w:pStyle w:val="Fuzeile"/>
      <w:spacing w:line="240" w:lineRule="exact"/>
      <w:rPr>
        <w:rFonts w:ascii="Studio Feixen Sans" w:hAnsi="Studio Feixen Sans"/>
        <w:sz w:val="18"/>
      </w:rPr>
    </w:pPr>
    <w:r w:rsidRPr="002433E4">
      <w:rPr>
        <w:rFonts w:ascii="Studio Feixen Sans" w:hAnsi="Studio Feixen Sans"/>
        <w:sz w:val="18"/>
      </w:rPr>
      <w:t>Interlocuteurs</w:t>
    </w:r>
    <w:r w:rsidRPr="002433E4">
      <w:rPr>
        <w:rFonts w:ascii="Calibri" w:hAnsi="Calibri" w:cs="Calibri"/>
        <w:sz w:val="18"/>
      </w:rPr>
      <w:t> </w:t>
    </w:r>
    <w:r w:rsidRPr="002433E4">
      <w:rPr>
        <w:rFonts w:ascii="Studio Feixen Sans" w:hAnsi="Studio Feixen Sans"/>
        <w:sz w:val="18"/>
      </w:rPr>
      <w:t xml:space="preserve">: Jocelyne Pallu, Dr. Armin Leidinger, Karl-Heinrich Veith M.A. </w:t>
    </w:r>
  </w:p>
  <w:p w14:paraId="372070BD" w14:textId="77777777" w:rsidR="00707589" w:rsidRPr="002433E4" w:rsidRDefault="001E5862">
    <w:pPr>
      <w:pStyle w:val="Fuzeile"/>
      <w:spacing w:line="240" w:lineRule="exact"/>
      <w:rPr>
        <w:rFonts w:ascii="Studio Feixen Sans" w:hAnsi="Studio Feixen Sans"/>
        <w:sz w:val="18"/>
        <w:lang w:val="en-US"/>
      </w:rPr>
    </w:pPr>
    <w:proofErr w:type="spellStart"/>
    <w:r w:rsidRPr="002433E4">
      <w:rPr>
        <w:rFonts w:ascii="Studio Feixen Sans" w:hAnsi="Studio Feixen Sans"/>
        <w:sz w:val="18"/>
        <w:lang w:val="en-US"/>
      </w:rPr>
      <w:t>Tél</w:t>
    </w:r>
    <w:proofErr w:type="spellEnd"/>
    <w:r w:rsidRPr="002433E4">
      <w:rPr>
        <w:rFonts w:ascii="Studio Feixen Sans" w:hAnsi="Studio Feixen Sans"/>
        <w:sz w:val="18"/>
        <w:lang w:val="en-US"/>
      </w:rPr>
      <w:t xml:space="preserve">. 0049/6898/9100-100 | Fax 0049/6898/9100-111 | mail@voelklinger-huette.org | </w:t>
    </w:r>
  </w:p>
  <w:p w14:paraId="7291D96D" w14:textId="77777777" w:rsidR="00DE7D07" w:rsidRPr="002433E4" w:rsidRDefault="001E5862">
    <w:pPr>
      <w:pStyle w:val="Fuzeile"/>
      <w:spacing w:line="240" w:lineRule="exact"/>
      <w:rPr>
        <w:rFonts w:ascii="Studio Feixen Sans" w:hAnsi="Studio Feixen Sans"/>
        <w:sz w:val="18"/>
        <w:lang w:val="en-US"/>
      </w:rPr>
    </w:pPr>
    <w:r w:rsidRPr="002433E4">
      <w:rPr>
        <w:rFonts w:ascii="Studio Feixen Sans" w:hAnsi="Studio Feixen Sans"/>
        <w:sz w:val="18"/>
        <w:lang w:val="en-US"/>
      </w:rPr>
      <w:t>www.voelklinger-huette.org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487EF" w14:textId="77777777" w:rsidR="00146F18" w:rsidRDefault="00323CFE">
      <w:r>
        <w:separator/>
      </w:r>
    </w:p>
  </w:footnote>
  <w:footnote w:type="continuationSeparator" w:id="0">
    <w:p w14:paraId="702D3D27" w14:textId="77777777" w:rsidR="00146F18" w:rsidRDefault="0032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E6E5D" w14:textId="3E07A1C8" w:rsidR="00DE7D07" w:rsidRDefault="00BC4158">
    <w:pPr>
      <w:rPr>
        <w:rFonts w:ascii="InterstateRegular" w:hAnsi="InterstateRegular"/>
        <w:sz w:val="32"/>
      </w:rPr>
    </w:pPr>
    <w:r w:rsidRPr="004E0141">
      <w:rPr>
        <w:noProof/>
        <w:lang w:val="de-DE"/>
      </w:rPr>
      <w:drawing>
        <wp:inline distT="0" distB="0" distL="0" distR="0" wp14:anchorId="6E1B692A" wp14:editId="563EB08B">
          <wp:extent cx="5402580" cy="1021080"/>
          <wp:effectExtent l="0" t="0" r="762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2580" cy="1021080"/>
                  </a:xfrm>
                  <a:prstGeom prst="rect">
                    <a:avLst/>
                  </a:prstGeom>
                  <a:noFill/>
                  <a:ln>
                    <a:noFill/>
                  </a:ln>
                </pic:spPr>
              </pic:pic>
            </a:graphicData>
          </a:graphic>
        </wp:inline>
      </w:drawing>
    </w:r>
  </w:p>
  <w:p w14:paraId="54FCB43C" w14:textId="77777777" w:rsidR="00DE7D07" w:rsidRDefault="00C267B5">
    <w:pPr>
      <w:pStyle w:val="Kopfzeile"/>
      <w:rPr>
        <w:rFonts w:ascii="InterstateRegular" w:hAnsi="InterstateRegular"/>
        <w:sz w:val="16"/>
      </w:rPr>
    </w:pPr>
  </w:p>
  <w:p w14:paraId="7D9B4273" w14:textId="77777777" w:rsidR="00DE7D07" w:rsidRDefault="00C267B5">
    <w:pPr>
      <w:pStyle w:val="Kopfzeile"/>
      <w:rPr>
        <w:rFonts w:ascii="InterstateRegular" w:hAnsi="InterstateRegula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58"/>
    <w:rsid w:val="000A5BFC"/>
    <w:rsid w:val="00146F18"/>
    <w:rsid w:val="001523DA"/>
    <w:rsid w:val="001E5862"/>
    <w:rsid w:val="002F2969"/>
    <w:rsid w:val="00323CFE"/>
    <w:rsid w:val="00372FF2"/>
    <w:rsid w:val="00516BFE"/>
    <w:rsid w:val="007C6909"/>
    <w:rsid w:val="00884CEF"/>
    <w:rsid w:val="008A32B3"/>
    <w:rsid w:val="00AC2FD7"/>
    <w:rsid w:val="00B405A0"/>
    <w:rsid w:val="00BC4158"/>
    <w:rsid w:val="00C267B5"/>
    <w:rsid w:val="00CC6059"/>
    <w:rsid w:val="00D06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DEB"/>
  <w15:chartTrackingRefBased/>
  <w15:docId w15:val="{E994F64A-A1C9-4DC7-B7F6-E5E8ED46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4158"/>
    <w:pPr>
      <w:spacing w:after="0" w:line="240" w:lineRule="auto"/>
    </w:pPr>
    <w:rPr>
      <w:rFonts w:ascii="Times New Roman" w:eastAsia="Times New Roman" w:hAnsi="Times New Roman" w:cs="Times New Roman"/>
      <w:sz w:val="24"/>
      <w:szCs w:val="24"/>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C4158"/>
    <w:pPr>
      <w:tabs>
        <w:tab w:val="center" w:pos="4536"/>
        <w:tab w:val="right" w:pos="9072"/>
      </w:tabs>
    </w:pPr>
  </w:style>
  <w:style w:type="character" w:customStyle="1" w:styleId="KopfzeileZchn">
    <w:name w:val="Kopfzeile Zchn"/>
    <w:basedOn w:val="Absatz-Standardschriftart"/>
    <w:link w:val="Kopfzeile"/>
    <w:rsid w:val="00BC4158"/>
    <w:rPr>
      <w:rFonts w:ascii="Times New Roman" w:eastAsia="Times New Roman" w:hAnsi="Times New Roman" w:cs="Times New Roman"/>
      <w:sz w:val="24"/>
      <w:szCs w:val="24"/>
      <w:lang w:val="fr-FR" w:eastAsia="de-DE"/>
    </w:rPr>
  </w:style>
  <w:style w:type="paragraph" w:styleId="Fuzeile">
    <w:name w:val="footer"/>
    <w:basedOn w:val="Standard"/>
    <w:link w:val="FuzeileZchn"/>
    <w:rsid w:val="00BC4158"/>
    <w:pPr>
      <w:tabs>
        <w:tab w:val="center" w:pos="4536"/>
        <w:tab w:val="right" w:pos="9072"/>
      </w:tabs>
    </w:pPr>
  </w:style>
  <w:style w:type="character" w:customStyle="1" w:styleId="FuzeileZchn">
    <w:name w:val="Fußzeile Zchn"/>
    <w:basedOn w:val="Absatz-Standardschriftart"/>
    <w:link w:val="Fuzeile"/>
    <w:rsid w:val="00BC4158"/>
    <w:rPr>
      <w:rFonts w:ascii="Times New Roman" w:eastAsia="Times New Roman" w:hAnsi="Times New Roman" w:cs="Times New Roman"/>
      <w:sz w:val="24"/>
      <w:szCs w:val="24"/>
      <w:lang w:val="fr-FR" w:eastAsia="de-DE"/>
    </w:rPr>
  </w:style>
  <w:style w:type="paragraph" w:styleId="NurText">
    <w:name w:val="Plain Text"/>
    <w:basedOn w:val="Standard"/>
    <w:link w:val="NurTextZchn"/>
    <w:uiPriority w:val="99"/>
    <w:unhideWhenUsed/>
    <w:rsid w:val="00BC4158"/>
    <w:rPr>
      <w:rFonts w:ascii="Calibri" w:eastAsia="Calibri" w:hAnsi="Calibri"/>
      <w:sz w:val="22"/>
      <w:szCs w:val="21"/>
      <w:lang w:val="de-DE" w:eastAsia="en-US"/>
    </w:rPr>
  </w:style>
  <w:style w:type="character" w:customStyle="1" w:styleId="NurTextZchn">
    <w:name w:val="Nur Text Zchn"/>
    <w:basedOn w:val="Absatz-Standardschriftart"/>
    <w:link w:val="NurText"/>
    <w:uiPriority w:val="99"/>
    <w:rsid w:val="00BC4158"/>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3918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Pallu</dc:creator>
  <cp:keywords/>
  <dc:description/>
  <cp:lastModifiedBy>Armin Leidinger</cp:lastModifiedBy>
  <cp:revision>2</cp:revision>
  <dcterms:created xsi:type="dcterms:W3CDTF">2024-08-26T12:41:00Z</dcterms:created>
  <dcterms:modified xsi:type="dcterms:W3CDTF">2024-08-26T12:41:00Z</dcterms:modified>
</cp:coreProperties>
</file>